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  <w:bookmarkStart w:id="0" w:name="_GoBack"/>
      <w:bookmarkEnd w:id="0"/>
    </w:p>
    <w:p w14:paraId="3364E3EB" w14:textId="14984E22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r w:rsidR="00B04B6D">
        <w:rPr>
          <w:rFonts w:ascii="Times New Roman" w:hAnsi="Times New Roman"/>
          <w:sz w:val="24"/>
          <w:szCs w:val="24"/>
        </w:rPr>
        <w:t>05</w:t>
      </w:r>
      <w:r w:rsidRPr="00AA58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5F9B24F0" w:rsidR="009A24ED" w:rsidRDefault="009A24ED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A98B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46"/>
        <w:gridCol w:w="8772"/>
      </w:tblGrid>
      <w:tr w:rsidR="00880097" w:rsidRPr="00880097" w14:paraId="10A164EB" w14:textId="77777777" w:rsidTr="00E076B1">
        <w:trPr>
          <w:trHeight w:val="820"/>
        </w:trPr>
        <w:tc>
          <w:tcPr>
            <w:tcW w:w="1146" w:type="dxa"/>
            <w:vAlign w:val="center"/>
          </w:tcPr>
          <w:p w14:paraId="707EA17C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8772" w:type="dxa"/>
            <w:vAlign w:val="center"/>
          </w:tcPr>
          <w:p w14:paraId="4505F5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 techniczne urządzenia</w:t>
            </w:r>
          </w:p>
        </w:tc>
      </w:tr>
      <w:tr w:rsidR="00880097" w:rsidRPr="00880097" w14:paraId="586888B8" w14:textId="77777777" w:rsidTr="00E076B1">
        <w:trPr>
          <w:trHeight w:val="507"/>
        </w:trPr>
        <w:tc>
          <w:tcPr>
            <w:tcW w:w="1146" w:type="dxa"/>
            <w:shd w:val="clear" w:color="auto" w:fill="D9D9D9"/>
            <w:vAlign w:val="center"/>
          </w:tcPr>
          <w:p w14:paraId="1AA9573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6D831278" w14:textId="76ACA548" w:rsidR="00880097" w:rsidRPr="00E076B1" w:rsidRDefault="00B04B6D" w:rsidP="00B04B6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Gogle VR </w:t>
            </w:r>
            <w:r w:rsidRPr="00B04B6D">
              <w:rPr>
                <w:rFonts w:ascii="Times New Roman" w:hAnsi="Times New Roman"/>
                <w:i/>
                <w:sz w:val="23"/>
                <w:szCs w:val="23"/>
              </w:rPr>
              <w:t>kompatybilne z komputerem</w:t>
            </w:r>
            <w:r w:rsidR="00880097" w:rsidRPr="00E076B1">
              <w:rPr>
                <w:rFonts w:ascii="Times New Roman" w:hAnsi="Times New Roman"/>
                <w:sz w:val="23"/>
                <w:szCs w:val="23"/>
              </w:rPr>
              <w:t xml:space="preserve">, ilość: 1 </w:t>
            </w:r>
            <w:r>
              <w:rPr>
                <w:rFonts w:ascii="Times New Roman" w:hAnsi="Times New Roman"/>
                <w:sz w:val="23"/>
                <w:szCs w:val="23"/>
              </w:rPr>
              <w:t>sztuka</w:t>
            </w:r>
          </w:p>
        </w:tc>
      </w:tr>
      <w:tr w:rsidR="00880097" w:rsidRPr="00880097" w14:paraId="6D104445" w14:textId="77777777" w:rsidTr="00E076B1">
        <w:tc>
          <w:tcPr>
            <w:tcW w:w="1146" w:type="dxa"/>
            <w:shd w:val="clear" w:color="auto" w:fill="D9D9D9"/>
            <w:vAlign w:val="center"/>
          </w:tcPr>
          <w:p w14:paraId="3D51CFE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06A11787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</w:t>
            </w:r>
          </w:p>
        </w:tc>
      </w:tr>
      <w:tr w:rsidR="00880097" w:rsidRPr="00880097" w14:paraId="36164957" w14:textId="77777777" w:rsidTr="00E076B1">
        <w:tc>
          <w:tcPr>
            <w:tcW w:w="1146" w:type="dxa"/>
            <w:vAlign w:val="center"/>
          </w:tcPr>
          <w:p w14:paraId="24180E0B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2EEE8A58" w14:textId="29549429" w:rsidR="003736F0" w:rsidRPr="003736F0" w:rsidRDefault="00C322A8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B04B6D">
              <w:rPr>
                <w:rFonts w:ascii="Times New Roman" w:hAnsi="Times New Roman"/>
                <w:sz w:val="23"/>
                <w:szCs w:val="23"/>
                <w:lang w:eastAsia="pl-PL"/>
              </w:rPr>
              <w:t>rozdzielczość</w:t>
            </w:r>
            <w:r w:rsidR="00B04B6D" w:rsidRPr="00B04B6D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min. 2880x1600 (1440 x 1600 na każde oko)</w:t>
            </w:r>
          </w:p>
          <w:p w14:paraId="103E29B7" w14:textId="362AB627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C322A8">
              <w:rPr>
                <w:rFonts w:ascii="Times New Roman" w:hAnsi="Times New Roman"/>
                <w:sz w:val="23"/>
                <w:szCs w:val="23"/>
                <w:lang w:eastAsia="pl-PL"/>
              </w:rPr>
              <w:t>przekątna</w:t>
            </w:r>
            <w:r w:rsidR="00C322A8"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ekranu 2 x min. 3,5”</w:t>
            </w:r>
          </w:p>
          <w:p w14:paraId="3BD2F97E" w14:textId="083175AD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C322A8"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>częstotliwości odświeżania min 90 Hz</w:t>
            </w:r>
          </w:p>
          <w:p w14:paraId="592CFDB1" w14:textId="7A6443C7" w:rsidR="00880097" w:rsidRDefault="003736F0" w:rsidP="00B04B6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C322A8">
              <w:rPr>
                <w:rFonts w:ascii="Times New Roman" w:hAnsi="Times New Roman"/>
                <w:sz w:val="23"/>
                <w:szCs w:val="23"/>
                <w:lang w:eastAsia="pl-PL"/>
              </w:rPr>
              <w:t>pole</w:t>
            </w:r>
            <w:r w:rsidR="00C322A8"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widzenia min. 110°</w:t>
            </w:r>
          </w:p>
          <w:p w14:paraId="729540E3" w14:textId="2992A550" w:rsidR="00C322A8" w:rsidRDefault="00C322A8" w:rsidP="00B04B6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akcelerometr,</w:t>
            </w:r>
          </w:p>
          <w:p w14:paraId="539B20D7" w14:textId="2535C2DE" w:rsidR="00C322A8" w:rsidRDefault="00C322A8" w:rsidP="00B04B6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żyroskop</w:t>
            </w:r>
          </w:p>
          <w:p w14:paraId="1A819365" w14:textId="21C7C731" w:rsidR="00C322A8" w:rsidRDefault="0061641F" w:rsidP="00B04B6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śledzenie laserowe</w:t>
            </w:r>
          </w:p>
          <w:p w14:paraId="44276339" w14:textId="2BE5C287" w:rsidR="00C322A8" w:rsidRPr="00E076B1" w:rsidRDefault="00C322A8" w:rsidP="00B04B6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wsparcie dla Lighthouse 2</w:t>
            </w:r>
          </w:p>
        </w:tc>
      </w:tr>
      <w:tr w:rsidR="00880097" w:rsidRPr="00880097" w14:paraId="3F164410" w14:textId="77777777" w:rsidTr="00E076B1">
        <w:tc>
          <w:tcPr>
            <w:tcW w:w="1146" w:type="dxa"/>
            <w:shd w:val="clear" w:color="auto" w:fill="D9D9D9"/>
            <w:vAlign w:val="center"/>
          </w:tcPr>
          <w:p w14:paraId="10085AF6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2B96465E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Komunikacja, porty</w:t>
            </w:r>
          </w:p>
        </w:tc>
      </w:tr>
      <w:tr w:rsidR="00880097" w:rsidRPr="00880097" w14:paraId="696D5362" w14:textId="77777777" w:rsidTr="00E076B1">
        <w:tc>
          <w:tcPr>
            <w:tcW w:w="1146" w:type="dxa"/>
            <w:vAlign w:val="center"/>
          </w:tcPr>
          <w:p w14:paraId="543DF1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56B87D01" w14:textId="40C740F9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C322A8" w:rsidRPr="00C32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C322A8">
              <w:rPr>
                <w:rFonts w:ascii="Times New Roman" w:hAnsi="Times New Roman"/>
                <w:sz w:val="23"/>
                <w:szCs w:val="23"/>
                <w:lang w:eastAsia="pl-PL"/>
              </w:rPr>
              <w:t>display port</w:t>
            </w:r>
          </w:p>
          <w:p w14:paraId="37D099C1" w14:textId="77777777" w:rsidR="00880097" w:rsidRDefault="003736F0" w:rsidP="00C322A8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C322A8"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min. 1 x port USB-C</w:t>
            </w:r>
          </w:p>
          <w:p w14:paraId="67600359" w14:textId="60F7A7F2" w:rsidR="00C322A8" w:rsidRPr="00E076B1" w:rsidRDefault="00C322A8" w:rsidP="00C322A8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61641F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>Bluetooth</w:t>
            </w:r>
          </w:p>
        </w:tc>
      </w:tr>
      <w:tr w:rsidR="003736F0" w:rsidRPr="00E076B1" w14:paraId="62D1DDE0" w14:textId="77777777" w:rsidTr="000B2443">
        <w:tc>
          <w:tcPr>
            <w:tcW w:w="1146" w:type="dxa"/>
            <w:shd w:val="clear" w:color="auto" w:fill="D9D9D9"/>
            <w:vAlign w:val="center"/>
          </w:tcPr>
          <w:p w14:paraId="79921FF8" w14:textId="746C7E8E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75E1644D" w14:textId="72765E1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Wyposażenie dodatkowe</w:t>
            </w:r>
          </w:p>
        </w:tc>
      </w:tr>
      <w:tr w:rsidR="003736F0" w:rsidRPr="00E076B1" w14:paraId="5605E38F" w14:textId="77777777" w:rsidTr="000B2443">
        <w:tc>
          <w:tcPr>
            <w:tcW w:w="1146" w:type="dxa"/>
            <w:vAlign w:val="center"/>
          </w:tcPr>
          <w:p w14:paraId="2839B69D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7D43B279" w14:textId="20108137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434BD8" w:rsidRPr="00434BD8">
              <w:rPr>
                <w:rFonts w:ascii="Times New Roman" w:hAnsi="Times New Roman"/>
                <w:sz w:val="23"/>
                <w:szCs w:val="23"/>
                <w:lang w:eastAsia="pl-PL"/>
              </w:rPr>
              <w:t>zestaw montażowy</w:t>
            </w:r>
          </w:p>
          <w:p w14:paraId="75EE508E" w14:textId="56DE0FC9" w:rsidR="003736F0" w:rsidRDefault="003736F0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434BD8" w:rsidRPr="00434BD8">
              <w:rPr>
                <w:rFonts w:ascii="Times New Roman" w:hAnsi="Times New Roman"/>
                <w:sz w:val="23"/>
                <w:szCs w:val="23"/>
                <w:lang w:eastAsia="pl-PL"/>
              </w:rPr>
              <w:t>kabel USB 3.x</w:t>
            </w:r>
          </w:p>
          <w:p w14:paraId="0199875F" w14:textId="59095A67" w:rsidR="00902267" w:rsidRDefault="00902267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kabel displayport</w:t>
            </w:r>
          </w:p>
          <w:p w14:paraId="1CDE61CB" w14:textId="77777777" w:rsidR="00902267" w:rsidRDefault="00902267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kabel do słuchawek</w:t>
            </w:r>
          </w:p>
          <w:p w14:paraId="5B2DDA18" w14:textId="636B4450" w:rsidR="00902267" w:rsidRDefault="00902267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słuchawki</w:t>
            </w:r>
          </w:p>
          <w:p w14:paraId="29579DA9" w14:textId="77777777" w:rsidR="00902267" w:rsidRDefault="00902267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wymienna nakładka przylegająca do twarzy</w:t>
            </w:r>
          </w:p>
          <w:p w14:paraId="72756D8B" w14:textId="77777777" w:rsidR="00902267" w:rsidRDefault="00902267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lastRenderedPageBreak/>
              <w:t>-</w:t>
            </w: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2 x kontroler</w:t>
            </w:r>
          </w:p>
          <w:p w14:paraId="0510683F" w14:textId="77777777" w:rsidR="00902267" w:rsidRDefault="00902267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stacja bazowa z zasilaczem</w:t>
            </w:r>
          </w:p>
          <w:p w14:paraId="491F6F83" w14:textId="4BEA1E33" w:rsidR="00902267" w:rsidRPr="00E076B1" w:rsidRDefault="00902267" w:rsidP="00434BD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902267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min 2 x zasilacz do gogli i kontrolerów</w:t>
            </w:r>
          </w:p>
        </w:tc>
      </w:tr>
      <w:tr w:rsidR="003736F0" w:rsidRPr="00E076B1" w14:paraId="31F71105" w14:textId="77777777" w:rsidTr="000B2443">
        <w:tc>
          <w:tcPr>
            <w:tcW w:w="1146" w:type="dxa"/>
            <w:shd w:val="clear" w:color="auto" w:fill="D9D9D9"/>
            <w:vAlign w:val="center"/>
          </w:tcPr>
          <w:p w14:paraId="430F7E4E" w14:textId="26522CAC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446D58DE" w14:textId="6713439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Regulacje prawne / Certyfikaty</w:t>
            </w:r>
          </w:p>
        </w:tc>
      </w:tr>
      <w:tr w:rsidR="003736F0" w:rsidRPr="00E076B1" w14:paraId="4DD6753D" w14:textId="77777777" w:rsidTr="000B2443">
        <w:tc>
          <w:tcPr>
            <w:tcW w:w="1146" w:type="dxa"/>
            <w:vAlign w:val="center"/>
          </w:tcPr>
          <w:p w14:paraId="6E54B485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29E4C00" w14:textId="67CE104A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CE</w:t>
            </w:r>
          </w:p>
        </w:tc>
      </w:tr>
    </w:tbl>
    <w:p w14:paraId="6600AED7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3406790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C292A4" w14:textId="77777777" w:rsidR="009A24ED" w:rsidRDefault="009A24ED" w:rsidP="003736F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480500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8A199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03BC65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5F5E09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9A24E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62E97" w:rsidRPr="00E62E9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235E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6F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4BD8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1641F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2267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4B6D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322A8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2E9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1DC3-5343-4E1C-99D4-89C875C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</cp:revision>
  <cp:lastPrinted>2021-02-17T16:22:00Z</cp:lastPrinted>
  <dcterms:created xsi:type="dcterms:W3CDTF">2021-05-27T20:27:00Z</dcterms:created>
  <dcterms:modified xsi:type="dcterms:W3CDTF">2021-05-27T20:27:00Z</dcterms:modified>
</cp:coreProperties>
</file>